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8" w:type="dxa"/>
        <w:tblInd w:w="-5" w:type="dxa"/>
        <w:tblLayout w:type="fixed"/>
        <w:tblLook w:val="04A0" w:firstRow="1" w:lastRow="0" w:firstColumn="1" w:lastColumn="0" w:noHBand="0" w:noVBand="1"/>
      </w:tblPr>
      <w:tblGrid>
        <w:gridCol w:w="10638"/>
      </w:tblGrid>
      <w:tr w:rsidR="00B070B2" w:rsidRPr="006309BC" w:rsidTr="00402CFF">
        <w:trPr>
          <w:trHeight w:val="300"/>
        </w:trPr>
        <w:tc>
          <w:tcPr>
            <w:tcW w:w="10638" w:type="dxa"/>
            <w:tcBorders>
              <w:top w:val="nil"/>
              <w:left w:val="nil"/>
              <w:bottom w:val="nil"/>
              <w:right w:val="nil"/>
            </w:tcBorders>
            <w:shd w:val="clear" w:color="auto" w:fill="auto"/>
            <w:vAlign w:val="center"/>
            <w:hideMark/>
          </w:tcPr>
          <w:p w:rsidR="00B070B2" w:rsidRPr="006309BC" w:rsidRDefault="00B070B2" w:rsidP="00402CFF">
            <w:pPr>
              <w:spacing w:line="240" w:lineRule="auto"/>
              <w:ind w:right="608"/>
              <w:jc w:val="right"/>
              <w:rPr>
                <w:rFonts w:ascii="Times New Roman" w:hAnsi="Times New Roman"/>
                <w:color w:val="000000"/>
                <w:szCs w:val="24"/>
              </w:rPr>
            </w:pPr>
            <w:r w:rsidRPr="006309BC">
              <w:rPr>
                <w:rFonts w:ascii="Times New Roman" w:hAnsi="Times New Roman"/>
                <w:color w:val="000000"/>
                <w:szCs w:val="24"/>
              </w:rPr>
              <w:t>Приложение № 4</w:t>
            </w:r>
          </w:p>
        </w:tc>
      </w:tr>
      <w:tr w:rsidR="00B070B2" w:rsidRPr="006309BC" w:rsidTr="00402CFF">
        <w:trPr>
          <w:trHeight w:val="300"/>
        </w:trPr>
        <w:tc>
          <w:tcPr>
            <w:tcW w:w="10638" w:type="dxa"/>
            <w:tcBorders>
              <w:top w:val="nil"/>
              <w:left w:val="nil"/>
              <w:bottom w:val="nil"/>
              <w:right w:val="nil"/>
            </w:tcBorders>
            <w:shd w:val="clear" w:color="auto" w:fill="auto"/>
            <w:hideMark/>
          </w:tcPr>
          <w:p w:rsidR="00B070B2" w:rsidRPr="006309BC" w:rsidRDefault="00B070B2" w:rsidP="00402CFF">
            <w:pPr>
              <w:widowControl w:val="0"/>
              <w:autoSpaceDE w:val="0"/>
              <w:autoSpaceDN w:val="0"/>
              <w:adjustRightInd w:val="0"/>
              <w:spacing w:line="240" w:lineRule="auto"/>
              <w:ind w:right="608"/>
              <w:jc w:val="right"/>
              <w:rPr>
                <w:rFonts w:ascii="Times New Roman" w:hAnsi="Times New Roman"/>
                <w:szCs w:val="24"/>
              </w:rPr>
            </w:pPr>
            <w:r w:rsidRPr="006309BC">
              <w:rPr>
                <w:rFonts w:ascii="Times New Roman" w:hAnsi="Times New Roman"/>
                <w:szCs w:val="24"/>
              </w:rPr>
              <w:t>к Договору №СНГС-________________</w:t>
            </w:r>
          </w:p>
        </w:tc>
      </w:tr>
      <w:tr w:rsidR="00B070B2" w:rsidRPr="006309BC" w:rsidTr="00402CFF">
        <w:trPr>
          <w:trHeight w:val="300"/>
        </w:trPr>
        <w:tc>
          <w:tcPr>
            <w:tcW w:w="10638" w:type="dxa"/>
            <w:tcBorders>
              <w:top w:val="nil"/>
              <w:left w:val="nil"/>
              <w:bottom w:val="nil"/>
              <w:right w:val="nil"/>
            </w:tcBorders>
            <w:shd w:val="clear" w:color="auto" w:fill="auto"/>
            <w:hideMark/>
          </w:tcPr>
          <w:p w:rsidR="00B070B2" w:rsidRPr="006309BC" w:rsidRDefault="00B070B2" w:rsidP="00402CFF">
            <w:pPr>
              <w:widowControl w:val="0"/>
              <w:autoSpaceDE w:val="0"/>
              <w:autoSpaceDN w:val="0"/>
              <w:adjustRightInd w:val="0"/>
              <w:spacing w:line="240" w:lineRule="auto"/>
              <w:jc w:val="center"/>
              <w:rPr>
                <w:rFonts w:ascii="Times New Roman" w:hAnsi="Times New Roman"/>
                <w:szCs w:val="24"/>
              </w:rPr>
            </w:pPr>
            <w:r w:rsidRPr="006309BC">
              <w:rPr>
                <w:rFonts w:ascii="Times New Roman" w:hAnsi="Times New Roman"/>
                <w:szCs w:val="24"/>
              </w:rPr>
              <w:t xml:space="preserve">                                                                                                                                от «___» ________ 2025 г.</w:t>
            </w:r>
          </w:p>
          <w:p w:rsidR="00B070B2" w:rsidRPr="006309BC" w:rsidRDefault="00B070B2" w:rsidP="00402CFF">
            <w:pPr>
              <w:widowControl w:val="0"/>
              <w:autoSpaceDE w:val="0"/>
              <w:autoSpaceDN w:val="0"/>
              <w:adjustRightInd w:val="0"/>
              <w:spacing w:line="240" w:lineRule="auto"/>
              <w:ind w:right="608"/>
              <w:jc w:val="right"/>
              <w:rPr>
                <w:rFonts w:ascii="Times New Roman" w:hAnsi="Times New Roman"/>
                <w:szCs w:val="24"/>
              </w:rPr>
            </w:pPr>
            <w:bookmarkStart w:id="0" w:name="_GoBack"/>
            <w:bookmarkEnd w:id="0"/>
            <w:r w:rsidRPr="006309BC">
              <w:rPr>
                <w:rFonts w:ascii="Times New Roman" w:hAnsi="Times New Roman"/>
                <w:szCs w:val="24"/>
              </w:rPr>
              <w:t xml:space="preserve"> </w:t>
            </w:r>
          </w:p>
        </w:tc>
      </w:tr>
    </w:tbl>
    <w:p w:rsidR="00B070B2" w:rsidRPr="006309BC" w:rsidRDefault="00B070B2" w:rsidP="00B070B2">
      <w:pPr>
        <w:widowControl w:val="0"/>
        <w:autoSpaceDE w:val="0"/>
        <w:autoSpaceDN w:val="0"/>
        <w:spacing w:line="240" w:lineRule="auto"/>
        <w:rPr>
          <w:b/>
          <w:sz w:val="16"/>
          <w:szCs w:val="16"/>
        </w:rPr>
      </w:pPr>
    </w:p>
    <w:p w:rsidR="00B070B2" w:rsidRPr="006309BC" w:rsidRDefault="00B070B2" w:rsidP="00B070B2">
      <w:pPr>
        <w:widowControl w:val="0"/>
        <w:autoSpaceDE w:val="0"/>
        <w:autoSpaceDN w:val="0"/>
        <w:spacing w:line="240" w:lineRule="auto"/>
        <w:jc w:val="center"/>
        <w:rPr>
          <w:rFonts w:ascii="Times New Roman" w:hAnsi="Times New Roman"/>
          <w:b/>
          <w:sz w:val="16"/>
          <w:szCs w:val="16"/>
        </w:rPr>
      </w:pPr>
      <w:r w:rsidRPr="006309BC">
        <w:rPr>
          <w:rFonts w:ascii="Times New Roman" w:hAnsi="Times New Roman"/>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B070B2" w:rsidRPr="006309BC" w:rsidTr="00402CFF">
        <w:trPr>
          <w:trHeight w:val="299"/>
        </w:trPr>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6237" w:type="dxa"/>
            <w:gridSpan w:val="2"/>
            <w:tcBorders>
              <w:top w:val="nil"/>
              <w:left w:val="nil"/>
              <w:bottom w:val="nil"/>
              <w:right w:val="single" w:sz="4" w:space="0" w:color="auto"/>
            </w:tcBorders>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Дата выдачи</w:t>
            </w:r>
          </w:p>
        </w:tc>
        <w:tc>
          <w:tcPr>
            <w:tcW w:w="1418"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6237" w:type="dxa"/>
            <w:gridSpan w:val="2"/>
            <w:tcBorders>
              <w:top w:val="nil"/>
              <w:left w:val="nil"/>
              <w:bottom w:val="nil"/>
              <w:right w:val="single" w:sz="4" w:space="0" w:color="auto"/>
            </w:tcBorders>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blPrEx>
          <w:tblBorders>
            <w:right w:val="none" w:sz="0" w:space="0" w:color="auto"/>
          </w:tblBorders>
        </w:tblPrEx>
        <w:tc>
          <w:tcPr>
            <w:tcW w:w="10207" w:type="dxa"/>
            <w:gridSpan w:val="4"/>
            <w:tcBorders>
              <w:top w:val="nil"/>
              <w:left w:val="nil"/>
              <w:bottom w:val="nil"/>
              <w:right w:val="nil"/>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r w:rsidRPr="006309BC">
              <w:rPr>
                <w:rFonts w:ascii="Times New Roman" w:hAnsi="Times New Roman"/>
                <w:sz w:val="16"/>
                <w:szCs w:val="16"/>
              </w:rPr>
              <w:t>Информация о гаранте, принципале, бенефициаре</w:t>
            </w: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5103"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r w:rsidRPr="006309BC">
              <w:rPr>
                <w:rFonts w:ascii="Times New Roman" w:hAnsi="Times New Roman"/>
                <w:sz w:val="16"/>
                <w:szCs w:val="16"/>
              </w:rPr>
              <w:t>Коды</w:t>
            </w:r>
          </w:p>
        </w:tc>
      </w:tr>
      <w:tr w:rsidR="00B070B2" w:rsidRPr="006309BC" w:rsidTr="00402CFF">
        <w:tc>
          <w:tcPr>
            <w:tcW w:w="2552" w:type="dxa"/>
            <w:vMerge w:val="restart"/>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 xml:space="preserve">» </w:t>
            </w: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ИНН</w:t>
            </w:r>
          </w:p>
        </w:tc>
        <w:tc>
          <w:tcPr>
            <w:tcW w:w="1418" w:type="dxa"/>
            <w:tcBorders>
              <w:top w:val="single" w:sz="4" w:space="0" w:color="auto"/>
              <w:left w:val="single" w:sz="4" w:space="0" w:color="auto"/>
              <w:bottom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vMerge/>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5103" w:type="dxa"/>
            <w:vMerge/>
            <w:tcBorders>
              <w:top w:val="nil"/>
              <w:left w:val="nil"/>
              <w:bottom w:val="single" w:sz="4" w:space="0" w:color="auto"/>
              <w:right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КПП</w:t>
            </w:r>
          </w:p>
        </w:tc>
        <w:tc>
          <w:tcPr>
            <w:tcW w:w="1418" w:type="dxa"/>
            <w:tcBorders>
              <w:top w:val="nil"/>
              <w:left w:val="single" w:sz="4" w:space="0" w:color="auto"/>
              <w:bottom w:val="single" w:sz="4" w:space="0" w:color="auto"/>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vMerge/>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5103" w:type="dxa"/>
            <w:vMerge/>
            <w:tcBorders>
              <w:top w:val="nil"/>
              <w:left w:val="nil"/>
              <w:bottom w:val="single" w:sz="4" w:space="0" w:color="auto"/>
              <w:right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БИК </w:t>
            </w:r>
          </w:p>
        </w:tc>
        <w:tc>
          <w:tcPr>
            <w:tcW w:w="1418" w:type="dxa"/>
            <w:tcBorders>
              <w:top w:val="single" w:sz="4" w:space="0" w:color="auto"/>
              <w:left w:val="single" w:sz="4" w:space="0" w:color="auto"/>
              <w:bottom w:val="single" w:sz="4" w:space="0" w:color="auto"/>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single" w:sz="4" w:space="0" w:color="auto"/>
              <w:left w:val="single" w:sz="4" w:space="0" w:color="auto"/>
              <w:bottom w:val="single" w:sz="4" w:space="0" w:color="auto"/>
            </w:tcBorders>
            <w:vAlign w:val="bottom"/>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по </w:t>
            </w:r>
            <w:hyperlink r:id="rId5">
              <w:r w:rsidRPr="006309BC">
                <w:rPr>
                  <w:rFonts w:ascii="Times New Roman" w:hAnsi="Times New Roman"/>
                  <w:sz w:val="16"/>
                  <w:szCs w:val="16"/>
                </w:rPr>
                <w:t>ОКТМО</w:t>
              </w:r>
            </w:hyperlink>
            <w:r w:rsidRPr="006309BC">
              <w:rPr>
                <w:rFonts w:ascii="Times New Roman" w:hAnsi="Times New Roman"/>
                <w:sz w:val="16"/>
                <w:szCs w:val="16"/>
              </w:rPr>
              <w:t xml:space="preserve"> </w:t>
            </w:r>
          </w:p>
        </w:tc>
        <w:tc>
          <w:tcPr>
            <w:tcW w:w="1418" w:type="dxa"/>
            <w:tcBorders>
              <w:top w:val="single" w:sz="4" w:space="0" w:color="auto"/>
              <w:left w:val="single" w:sz="4" w:space="0" w:color="auto"/>
              <w:bottom w:val="single" w:sz="4" w:space="0" w:color="auto"/>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blPrEx>
          <w:tblBorders>
            <w:right w:val="none" w:sz="0" w:space="0" w:color="auto"/>
          </w:tblBorders>
        </w:tblPrEx>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5103" w:type="dxa"/>
            <w:tcBorders>
              <w:top w:val="single" w:sz="4" w:space="0" w:color="auto"/>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vMerge w:val="restart"/>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Полное наименование принципала</w:t>
            </w:r>
          </w:p>
        </w:tc>
        <w:tc>
          <w:tcPr>
            <w:tcW w:w="5103" w:type="dxa"/>
            <w:vMerge w:val="restart"/>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ИНН </w:t>
            </w:r>
          </w:p>
        </w:tc>
        <w:tc>
          <w:tcPr>
            <w:tcW w:w="1418" w:type="dxa"/>
            <w:tcBorders>
              <w:top w:val="single" w:sz="4" w:space="0" w:color="auto"/>
              <w:left w:val="single" w:sz="4" w:space="0" w:color="auto"/>
              <w:bottom w:val="single" w:sz="4" w:space="0" w:color="auto"/>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vMerge/>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5103" w:type="dxa"/>
            <w:vMerge/>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КПП </w:t>
            </w:r>
          </w:p>
        </w:tc>
        <w:tc>
          <w:tcPr>
            <w:tcW w:w="1418" w:type="dxa"/>
            <w:tcBorders>
              <w:top w:val="single" w:sz="4" w:space="0" w:color="auto"/>
              <w:left w:val="single" w:sz="4" w:space="0" w:color="auto"/>
              <w:bottom w:val="single" w:sz="4" w:space="0" w:color="auto"/>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по </w:t>
            </w:r>
            <w:hyperlink r:id="rId6">
              <w:r w:rsidRPr="006309BC">
                <w:rPr>
                  <w:rFonts w:ascii="Times New Roman" w:hAnsi="Times New Roman"/>
                  <w:sz w:val="16"/>
                  <w:szCs w:val="16"/>
                </w:rPr>
                <w:t>ОКТМО</w:t>
              </w:r>
            </w:hyperlink>
            <w:r w:rsidRPr="006309BC">
              <w:rPr>
                <w:rFonts w:ascii="Times New Roman" w:hAnsi="Times New Roman"/>
                <w:sz w:val="16"/>
                <w:szCs w:val="16"/>
              </w:rPr>
              <w:t xml:space="preserve"> </w:t>
            </w:r>
          </w:p>
        </w:tc>
        <w:tc>
          <w:tcPr>
            <w:tcW w:w="1418" w:type="dxa"/>
            <w:tcBorders>
              <w:top w:val="single" w:sz="4" w:space="0" w:color="auto"/>
              <w:left w:val="single" w:sz="4" w:space="0" w:color="auto"/>
              <w:bottom w:val="single" w:sz="4" w:space="0" w:color="auto"/>
            </w:tcBorders>
            <w:vAlign w:val="bottom"/>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p>
        </w:tc>
      </w:tr>
      <w:tr w:rsidR="00B070B2" w:rsidRPr="006309BC" w:rsidTr="00402CFF">
        <w:tblPrEx>
          <w:tblBorders>
            <w:right w:val="none" w:sz="0" w:space="0" w:color="auto"/>
          </w:tblBorders>
        </w:tblPrEx>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5103" w:type="dxa"/>
            <w:tcBorders>
              <w:top w:val="single" w:sz="4" w:space="0" w:color="auto"/>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vMerge w:val="restart"/>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Полное наименование бенефициара</w:t>
            </w:r>
          </w:p>
        </w:tc>
        <w:tc>
          <w:tcPr>
            <w:tcW w:w="5103" w:type="dxa"/>
            <w:vMerge w:val="restart"/>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sdt>
              <w:sdtPr>
                <w:rPr>
                  <w:rFonts w:ascii="Times New Roman" w:hAnsi="Times New Roman"/>
                  <w:sz w:val="16"/>
                  <w:szCs w:val="16"/>
                </w:rPr>
                <w:alias w:val="Наименование государственного заказчика согласно номера закупки"/>
                <w:tag w:val="SP0026"/>
                <w:id w:val="-1476138176"/>
                <w:placeholder>
                  <w:docPart w:val="1F69EEE1CD5B42A298BA798D43FD1420"/>
                </w:placeholder>
              </w:sdtPr>
              <w:sdtContent>
                <w:r w:rsidRPr="006309BC">
                  <w:rPr>
                    <w:rFonts w:ascii="Times New Roman" w:hAnsi="Times New Roman"/>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ИНН</w:t>
            </w:r>
          </w:p>
        </w:tc>
        <w:tc>
          <w:tcPr>
            <w:tcW w:w="1418"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sdt>
              <w:sdtPr>
                <w:rPr>
                  <w:rFonts w:ascii="Times New Roman" w:hAnsi="Times New Roman"/>
                  <w:sz w:val="16"/>
                  <w:szCs w:val="16"/>
                </w:rPr>
                <w:alias w:val="ИНН государственного заказчика согласно номера закупки на ООС (и"/>
                <w:tag w:val="SP0027"/>
                <w:id w:val="1707524110"/>
                <w:placeholder>
                  <w:docPart w:val="B3B510F55C7D414396B6ACBEFED7D2C2"/>
                </w:placeholder>
              </w:sdtPr>
              <w:sdtContent>
                <w:r w:rsidRPr="006309BC">
                  <w:rPr>
                    <w:rFonts w:ascii="Times New Roman" w:hAnsi="Times New Roman"/>
                    <w:sz w:val="16"/>
                    <w:szCs w:val="16"/>
                  </w:rPr>
                  <w:t>1435115270</w:t>
                </w:r>
              </w:sdtContent>
            </w:sdt>
          </w:p>
        </w:tc>
      </w:tr>
      <w:tr w:rsidR="00B070B2" w:rsidRPr="006309BC" w:rsidTr="00402CFF">
        <w:tc>
          <w:tcPr>
            <w:tcW w:w="2552" w:type="dxa"/>
            <w:vMerge/>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5103" w:type="dxa"/>
            <w:vMerge/>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КПП</w:t>
            </w:r>
          </w:p>
        </w:tc>
        <w:tc>
          <w:tcPr>
            <w:tcW w:w="1418"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sdt>
              <w:sdtPr>
                <w:rPr>
                  <w:rFonts w:ascii="Times New Roman" w:hAnsi="Times New Roman"/>
                  <w:sz w:val="16"/>
                  <w:szCs w:val="16"/>
                </w:rPr>
                <w:alias w:val="КПП бенефициара"/>
                <w:tag w:val="SP0029"/>
                <w:id w:val="1104311953"/>
                <w:placeholder>
                  <w:docPart w:val="7DB296A3EF8C4AA39B413F5DCDCBD1D6"/>
                </w:placeholder>
              </w:sdtPr>
              <w:sdtContent>
                <w:r w:rsidRPr="006309BC">
                  <w:rPr>
                    <w:rFonts w:ascii="Times New Roman" w:hAnsi="Times New Roman"/>
                    <w:sz w:val="16"/>
                    <w:szCs w:val="16"/>
                  </w:rPr>
                  <w:t>143501001</w:t>
                </w:r>
              </w:sdtContent>
            </w:sdt>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sdt>
              <w:sdtPr>
                <w:rPr>
                  <w:rFonts w:ascii="Times New Roman" w:hAnsi="Times New Roman"/>
                  <w:sz w:val="16"/>
                  <w:szCs w:val="16"/>
                </w:rPr>
                <w:alias w:val="Адрес регистрации государственного заказчика согласно номера зак"/>
                <w:tag w:val="SP0030"/>
                <w:id w:val="-65264486"/>
                <w:placeholder>
                  <w:docPart w:val="E85D725005EB409CA54A4B106365AFCE"/>
                </w:placeholder>
              </w:sdtPr>
              <w:sdtContent>
                <w:r w:rsidRPr="006309BC">
                  <w:rPr>
                    <w:rFonts w:ascii="Times New Roman" w:hAnsi="Times New Roman"/>
                    <w:sz w:val="16"/>
                    <w:szCs w:val="16"/>
                  </w:rPr>
                  <w:t xml:space="preserve">677000, Саха /Якутия/, Якутск, </w:t>
                </w:r>
                <w:proofErr w:type="spellStart"/>
                <w:r w:rsidRPr="006309BC">
                  <w:rPr>
                    <w:rFonts w:ascii="Times New Roman" w:hAnsi="Times New Roman"/>
                    <w:sz w:val="16"/>
                    <w:szCs w:val="16"/>
                  </w:rPr>
                  <w:t>Чиряева</w:t>
                </w:r>
                <w:proofErr w:type="spellEnd"/>
                <w:r w:rsidRPr="006309BC">
                  <w:rPr>
                    <w:rFonts w:ascii="Times New Roman" w:hAnsi="Times New Roman"/>
                    <w:sz w:val="16"/>
                    <w:szCs w:val="16"/>
                  </w:rPr>
                  <w:t>, дом 3</w:t>
                </w:r>
              </w:sdtContent>
            </w:sdt>
          </w:p>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 xml:space="preserve">Телефон: </w:t>
            </w:r>
            <w:sdt>
              <w:sdtPr>
                <w:rPr>
                  <w:rFonts w:ascii="Times New Roman" w:hAnsi="Times New Roman"/>
                  <w:sz w:val="16"/>
                  <w:szCs w:val="16"/>
                </w:rPr>
                <w:alias w:val="Телефон бенефициара"/>
                <w:tag w:val="SP1767"/>
                <w:id w:val="1980500966"/>
                <w:placeholder>
                  <w:docPart w:val="1AF26C906F8049698B79BF253490DF56"/>
                </w:placeholder>
              </w:sdtPr>
              <w:sdtContent>
                <w:r w:rsidRPr="006309BC">
                  <w:rPr>
                    <w:rFonts w:ascii="Times New Roman" w:hAnsi="Times New Roman"/>
                    <w:sz w:val="16"/>
                    <w:szCs w:val="16"/>
                  </w:rPr>
                  <w:t>-</w:t>
                </w:r>
              </w:sdtContent>
            </w:sdt>
          </w:p>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lang w:val="en-US"/>
              </w:rPr>
              <w:t>e</w:t>
            </w:r>
            <w:r w:rsidRPr="006309BC">
              <w:rPr>
                <w:rFonts w:ascii="Times New Roman" w:hAnsi="Times New Roman"/>
                <w:sz w:val="16"/>
                <w:szCs w:val="16"/>
              </w:rPr>
              <w:t>-</w:t>
            </w:r>
            <w:r w:rsidRPr="006309BC">
              <w:rPr>
                <w:rFonts w:ascii="Times New Roman" w:hAnsi="Times New Roman"/>
                <w:sz w:val="16"/>
                <w:szCs w:val="16"/>
                <w:lang w:val="en-US"/>
              </w:rPr>
              <w:t>mail</w:t>
            </w:r>
            <w:r w:rsidRPr="006309BC">
              <w:rPr>
                <w:rFonts w:ascii="Times New Roman" w:hAnsi="Times New Roman"/>
                <w:sz w:val="16"/>
                <w:szCs w:val="16"/>
              </w:rPr>
              <w:t xml:space="preserve">: </w:t>
            </w:r>
            <w:sdt>
              <w:sdtPr>
                <w:rPr>
                  <w:rFonts w:ascii="Times New Roman" w:hAnsi="Times New Roman"/>
                  <w:sz w:val="16"/>
                  <w:szCs w:val="16"/>
                </w:rPr>
                <w:alias w:val="E-mail бенефициара"/>
                <w:tag w:val="SP1768"/>
                <w:id w:val="-911623988"/>
                <w:placeholder>
                  <w:docPart w:val="82CB6501189640B7A00716B79856A444"/>
                </w:placeholder>
              </w:sdtPr>
              <w:sdtContent>
                <w:r w:rsidRPr="006309BC">
                  <w:rPr>
                    <w:rFonts w:ascii="Times New Roman" w:hAnsi="Times New Roman"/>
                    <w:sz w:val="16"/>
                    <w:szCs w:val="16"/>
                  </w:rPr>
                  <w:t>oil@ynp.ru</w:t>
                </w:r>
              </w:sdtContent>
            </w:sdt>
          </w:p>
        </w:tc>
        <w:tc>
          <w:tcPr>
            <w:tcW w:w="1134" w:type="dxa"/>
            <w:tcBorders>
              <w:top w:val="nil"/>
              <w:left w:val="nil"/>
              <w:bottom w:val="nil"/>
              <w:right w:val="single" w:sz="4" w:space="0" w:color="auto"/>
            </w:tcBorders>
            <w:vAlign w:val="bottom"/>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по </w:t>
            </w:r>
            <w:hyperlink r:id="rId7">
              <w:r w:rsidRPr="006309BC">
                <w:rPr>
                  <w:rFonts w:ascii="Times New Roman" w:hAnsi="Times New Roman"/>
                  <w:sz w:val="16"/>
                  <w:szCs w:val="16"/>
                </w:rPr>
                <w:t>ОКТМО</w:t>
              </w:r>
            </w:hyperlink>
          </w:p>
        </w:tc>
        <w:tc>
          <w:tcPr>
            <w:tcW w:w="1418"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sdt>
              <w:sdtPr>
                <w:rPr>
                  <w:rFonts w:ascii="Times New Roman" w:hAnsi="Times New Roman"/>
                  <w:sz w:val="16"/>
                  <w:szCs w:val="16"/>
                </w:rPr>
                <w:alias w:val="ОКТМО бенефициара"/>
                <w:tag w:val="SP1769"/>
                <w:id w:val="-765770161"/>
                <w:placeholder>
                  <w:docPart w:val="ACAB63ADAE2141778866E0CD624D86D7"/>
                </w:placeholder>
              </w:sdtPr>
              <w:sdtContent>
                <w:r w:rsidRPr="006309BC">
                  <w:rPr>
                    <w:rFonts w:ascii="Times New Roman" w:hAnsi="Times New Roman"/>
                    <w:sz w:val="16"/>
                    <w:szCs w:val="16"/>
                  </w:rPr>
                  <w:t>98701000001</w:t>
                </w:r>
              </w:sdtContent>
            </w:sdt>
          </w:p>
        </w:tc>
      </w:tr>
      <w:tr w:rsidR="00B070B2" w:rsidRPr="006309BC" w:rsidTr="00402CFF">
        <w:tc>
          <w:tcPr>
            <w:tcW w:w="10207" w:type="dxa"/>
            <w:gridSpan w:val="4"/>
            <w:tcBorders>
              <w:top w:val="nil"/>
              <w:left w:val="nil"/>
              <w:bottom w:val="nil"/>
              <w:right w:val="nil"/>
            </w:tcBorders>
            <w:vAlign w:val="bottom"/>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r w:rsidRPr="006309BC">
              <w:rPr>
                <w:rFonts w:ascii="Times New Roman" w:hAnsi="Times New Roman"/>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 xml:space="preserve">Предмет договора </w:t>
            </w:r>
          </w:p>
        </w:tc>
        <w:tc>
          <w:tcPr>
            <w:tcW w:w="5103"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sdt>
              <w:sdtPr>
                <w:rPr>
                  <w:rFonts w:ascii="Times New Roman" w:hAnsi="Times New Roman"/>
                  <w:sz w:val="16"/>
                  <w:szCs w:val="16"/>
                </w:rPr>
                <w:alias w:val="Предмет закупки"/>
                <w:tag w:val="SP0002"/>
                <w:id w:val="-1563862007"/>
                <w:placeholder>
                  <w:docPart w:val="05C8E33160934E3399A66FA6F96605CF"/>
                </w:placeholder>
                <w:showingPlcHdr/>
              </w:sdtPr>
              <w:sdtContent>
                <w:r w:rsidRPr="006309BC">
                  <w:rPr>
                    <w:rStyle w:val="a5"/>
                    <w:rFonts w:ascii="Times New Roman" w:hAnsi="Times New Roman"/>
                  </w:rPr>
                  <w:t>Место для ввода текста.</w:t>
                </w:r>
              </w:sdtContent>
            </w:sdt>
          </w:p>
        </w:tc>
        <w:tc>
          <w:tcPr>
            <w:tcW w:w="1134"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10207" w:type="dxa"/>
            <w:gridSpan w:val="4"/>
            <w:tcBorders>
              <w:top w:val="nil"/>
              <w:left w:val="nil"/>
              <w:bottom w:val="nil"/>
              <w:right w:val="nil"/>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r w:rsidRPr="006309BC">
              <w:rPr>
                <w:rFonts w:ascii="Times New Roman" w:hAnsi="Times New Roman"/>
                <w:sz w:val="16"/>
                <w:szCs w:val="16"/>
              </w:rPr>
              <w:t>Условия независимой гарантии</w:t>
            </w: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Наименование валюты</w:t>
            </w:r>
          </w:p>
        </w:tc>
        <w:tc>
          <w:tcPr>
            <w:tcW w:w="5103"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Российский рубль</w:t>
            </w:r>
          </w:p>
        </w:tc>
        <w:tc>
          <w:tcPr>
            <w:tcW w:w="1134" w:type="dxa"/>
            <w:tcBorders>
              <w:top w:val="nil"/>
              <w:left w:val="nil"/>
              <w:bottom w:val="nil"/>
              <w:right w:val="single" w:sz="4" w:space="0" w:color="auto"/>
            </w:tcBorders>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 xml:space="preserve">по </w:t>
            </w:r>
            <w:hyperlink r:id="rId8">
              <w:r w:rsidRPr="006309BC">
                <w:rPr>
                  <w:rFonts w:ascii="Times New Roman" w:hAnsi="Times New Roman"/>
                  <w:sz w:val="16"/>
                  <w:szCs w:val="16"/>
                </w:rPr>
                <w:t>ОКВ</w:t>
              </w:r>
            </w:hyperlink>
            <w:r w:rsidRPr="006309BC">
              <w:rPr>
                <w:rFonts w:ascii="Times New Roman" w:hAnsi="Times New Roman"/>
                <w:sz w:val="16"/>
                <w:szCs w:val="16"/>
              </w:rPr>
              <w:t xml:space="preserve"> </w:t>
            </w:r>
          </w:p>
        </w:tc>
        <w:tc>
          <w:tcPr>
            <w:tcW w:w="1418"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single" w:sz="4" w:space="0" w:color="auto"/>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c>
          <w:tcPr>
            <w:tcW w:w="2552"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lastRenderedPageBreak/>
              <w:t>Срок действия независимой гарантии</w:t>
            </w:r>
          </w:p>
        </w:tc>
        <w:tc>
          <w:tcPr>
            <w:tcW w:w="5103" w:type="dxa"/>
            <w:tcBorders>
              <w:top w:val="single" w:sz="4" w:space="0" w:color="auto"/>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134"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418"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bl>
    <w:p w:rsidR="00B070B2" w:rsidRPr="006309BC" w:rsidRDefault="00B070B2" w:rsidP="00B070B2">
      <w:pPr>
        <w:widowControl w:val="0"/>
        <w:autoSpaceDE w:val="0"/>
        <w:autoSpaceDN w:val="0"/>
        <w:spacing w:line="240" w:lineRule="auto"/>
        <w:rPr>
          <w:rFonts w:ascii="Times New Roman" w:hAnsi="Times New Roman"/>
          <w:sz w:val="16"/>
          <w:szCs w:val="16"/>
        </w:rPr>
      </w:pPr>
    </w:p>
    <w:p w:rsidR="00B070B2" w:rsidRPr="006309BC" w:rsidRDefault="00B070B2" w:rsidP="00B070B2">
      <w:pPr>
        <w:pStyle w:val="a3"/>
        <w:shd w:val="clear" w:color="auto" w:fill="FFFFFF"/>
        <w:tabs>
          <w:tab w:val="left" w:pos="1418"/>
        </w:tabs>
        <w:ind w:left="0" w:firstLine="709"/>
        <w:jc w:val="both"/>
        <w:rPr>
          <w:rFonts w:ascii="Times New Roman" w:hAnsi="Times New Roman" w:cs="Times New Roman"/>
          <w:sz w:val="16"/>
          <w:szCs w:val="16"/>
        </w:rPr>
      </w:pPr>
      <w:r w:rsidRPr="006309BC">
        <w:rPr>
          <w:rFonts w:ascii="Times New Roman" w:hAnsi="Times New Roman" w:cs="Times New Roman"/>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rsidR="00B070B2" w:rsidRPr="006309BC" w:rsidRDefault="00B070B2" w:rsidP="00B070B2">
      <w:pPr>
        <w:numPr>
          <w:ilvl w:val="0"/>
          <w:numId w:val="1"/>
        </w:numPr>
        <w:autoSpaceDE w:val="0"/>
        <w:autoSpaceDN w:val="0"/>
        <w:adjustRightInd w:val="0"/>
        <w:spacing w:after="0" w:line="240" w:lineRule="auto"/>
        <w:ind w:left="1134" w:hanging="283"/>
        <w:jc w:val="both"/>
        <w:rPr>
          <w:rFonts w:ascii="Times New Roman" w:hAnsi="Times New Roman"/>
          <w:sz w:val="16"/>
          <w:szCs w:val="16"/>
        </w:rPr>
      </w:pPr>
      <w:r w:rsidRPr="006309BC">
        <w:rPr>
          <w:rFonts w:ascii="Times New Roman" w:hAnsi="Times New Roman"/>
          <w:sz w:val="16"/>
          <w:szCs w:val="16"/>
        </w:rPr>
        <w:t>по выплате неустоек (пеней, штрафов, и иных долгов, возникших у Подрядчика перед Заказчиком), предусмотренных Контрактом;</w:t>
      </w:r>
    </w:p>
    <w:p w:rsidR="00B070B2" w:rsidRPr="006309BC" w:rsidRDefault="00B070B2" w:rsidP="00B070B2">
      <w:pPr>
        <w:numPr>
          <w:ilvl w:val="0"/>
          <w:numId w:val="1"/>
        </w:numPr>
        <w:autoSpaceDE w:val="0"/>
        <w:autoSpaceDN w:val="0"/>
        <w:adjustRightInd w:val="0"/>
        <w:spacing w:after="0" w:line="240" w:lineRule="auto"/>
        <w:ind w:left="1134" w:hanging="283"/>
        <w:jc w:val="both"/>
        <w:rPr>
          <w:rFonts w:ascii="Times New Roman" w:hAnsi="Times New Roman"/>
          <w:sz w:val="16"/>
          <w:szCs w:val="16"/>
        </w:rPr>
      </w:pPr>
      <w:r w:rsidRPr="006309BC">
        <w:rPr>
          <w:rFonts w:ascii="Times New Roman" w:hAnsi="Times New Roman"/>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rsidR="00B070B2" w:rsidRPr="006309BC" w:rsidRDefault="00B070B2" w:rsidP="00B070B2">
      <w:pPr>
        <w:numPr>
          <w:ilvl w:val="0"/>
          <w:numId w:val="1"/>
        </w:numPr>
        <w:autoSpaceDE w:val="0"/>
        <w:autoSpaceDN w:val="0"/>
        <w:adjustRightInd w:val="0"/>
        <w:spacing w:after="0" w:line="240" w:lineRule="auto"/>
        <w:ind w:left="1134" w:hanging="283"/>
        <w:jc w:val="both"/>
        <w:rPr>
          <w:rFonts w:ascii="Times New Roman" w:hAnsi="Times New Roman"/>
          <w:i/>
          <w:sz w:val="16"/>
          <w:szCs w:val="16"/>
        </w:rPr>
      </w:pPr>
      <w:r w:rsidRPr="006309BC">
        <w:rPr>
          <w:rFonts w:ascii="Times New Roman" w:hAnsi="Times New Roman"/>
          <w:sz w:val="16"/>
          <w:szCs w:val="16"/>
        </w:rPr>
        <w:t>по возврату уплаченной суммы авансового платежа.</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2. Настоящая независимая гарантия не может быть отозвана гарантом.</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6309BC">
        <w:rPr>
          <w:rFonts w:ascii="Times New Roman" w:hAnsi="Times New Roman"/>
          <w:color w:val="0000FF"/>
          <w:sz w:val="16"/>
          <w:szCs w:val="16"/>
        </w:rPr>
        <w:t>.</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7. В случае направления требования бенефициар обязан одновременно с таким требованием направить гаранту:</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а) расчет суммы, включаемой в требование по настоящей независимой гарантии;</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б) документ, содержащий указание на нарушения принципалом обязательств, предусмотренных договором;</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6309BC">
          <w:rPr>
            <w:rFonts w:ascii="Times New Roman" w:hAnsi="Times New Roman"/>
            <w:sz w:val="16"/>
            <w:szCs w:val="16"/>
          </w:rPr>
          <w:t>пунктом 7</w:t>
        </w:r>
      </w:hyperlink>
      <w:r w:rsidRPr="006309BC">
        <w:rPr>
          <w:rFonts w:ascii="Times New Roman" w:hAnsi="Times New Roman"/>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6309BC">
          <w:rPr>
            <w:rFonts w:ascii="Times New Roman" w:hAnsi="Times New Roman"/>
            <w:sz w:val="16"/>
            <w:szCs w:val="16"/>
          </w:rPr>
          <w:t>пунктом 7</w:t>
        </w:r>
      </w:hyperlink>
      <w:r w:rsidRPr="006309BC">
        <w:rPr>
          <w:rFonts w:ascii="Times New Roman" w:hAnsi="Times New Roman"/>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6309BC">
          <w:rPr>
            <w:rFonts w:ascii="Times New Roman" w:hAnsi="Times New Roman"/>
            <w:sz w:val="16"/>
            <w:szCs w:val="16"/>
          </w:rPr>
          <w:t>пунктом 7</w:t>
        </w:r>
      </w:hyperlink>
      <w:r w:rsidRPr="006309BC">
        <w:rPr>
          <w:rFonts w:ascii="Times New Roman" w:hAnsi="Times New Roman"/>
          <w:sz w:val="16"/>
          <w:szCs w:val="16"/>
        </w:rPr>
        <w:t xml:space="preserve"> настоящей независимой гарантии.</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9">
        <w:r w:rsidRPr="006309BC">
          <w:rPr>
            <w:rFonts w:ascii="Times New Roman" w:hAnsi="Times New Roman"/>
            <w:sz w:val="16"/>
            <w:szCs w:val="16"/>
          </w:rPr>
          <w:t>кодексом</w:t>
        </w:r>
      </w:hyperlink>
      <w:r w:rsidRPr="006309BC">
        <w:rPr>
          <w:rFonts w:ascii="Times New Roman" w:hAnsi="Times New Roman"/>
          <w:sz w:val="16"/>
          <w:szCs w:val="16"/>
        </w:rPr>
        <w:t xml:space="preserve"> Российской Федерации оснований для отказа в удовлетворении этого требования.</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 xml:space="preserve">14. Исключение банка (если настоящая независимая гарантия выдана банком) из перечня, предусмотренного </w:t>
      </w:r>
      <w:hyperlink r:id="rId10">
        <w:r w:rsidRPr="006309BC">
          <w:rPr>
            <w:rFonts w:ascii="Times New Roman" w:hAnsi="Times New Roman"/>
            <w:sz w:val="16"/>
            <w:szCs w:val="16"/>
          </w:rPr>
          <w:t>частью 1.2 статьи 45</w:t>
        </w:r>
      </w:hyperlink>
      <w:r w:rsidRPr="006309BC">
        <w:rPr>
          <w:rFonts w:ascii="Times New Roman" w:hAnsi="Times New Roman"/>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1">
        <w:r w:rsidRPr="006309BC">
          <w:rPr>
            <w:rFonts w:ascii="Times New Roman" w:hAnsi="Times New Roman"/>
            <w:sz w:val="16"/>
            <w:szCs w:val="16"/>
          </w:rPr>
          <w:t>законом</w:t>
        </w:r>
      </w:hyperlink>
      <w:r w:rsidRPr="006309BC">
        <w:rPr>
          <w:rFonts w:ascii="Times New Roman" w:hAnsi="Times New Roman"/>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2">
        <w:r w:rsidRPr="006309BC">
          <w:rPr>
            <w:rFonts w:ascii="Times New Roman" w:hAnsi="Times New Roman"/>
            <w:sz w:val="16"/>
            <w:szCs w:val="16"/>
          </w:rPr>
          <w:t>частью 1.7</w:t>
        </w:r>
      </w:hyperlink>
      <w:r w:rsidRPr="006309BC">
        <w:rPr>
          <w:rFonts w:ascii="Times New Roman" w:hAnsi="Times New Roman"/>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lastRenderedPageBreak/>
        <w:t xml:space="preserve">15. </w:t>
      </w:r>
      <w:sdt>
        <w:sdtPr>
          <w:rPr>
            <w:rFonts w:ascii="Times New Roman" w:hAnsi="Times New Roman"/>
            <w:sz w:val="16"/>
            <w:szCs w:val="16"/>
          </w:rPr>
          <w:alias w:val="Подсудность"/>
          <w:tag w:val="LP0344"/>
          <w:id w:val="190661150"/>
          <w:placeholder>
            <w:docPart w:val="A75749B8C69F46B6B396A2B181CCE880"/>
          </w:placeholder>
        </w:sdtPr>
        <w:sdtContent>
          <w:r w:rsidRPr="006309BC">
            <w:rPr>
              <w:rFonts w:ascii="Times New Roman" w:hAnsi="Times New Roman"/>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rsidR="00B070B2" w:rsidRPr="006309BC" w:rsidRDefault="00B070B2" w:rsidP="00B070B2">
      <w:pPr>
        <w:widowControl w:val="0"/>
        <w:autoSpaceDE w:val="0"/>
        <w:autoSpaceDN w:val="0"/>
        <w:spacing w:line="240" w:lineRule="auto"/>
        <w:ind w:firstLine="709"/>
        <w:rPr>
          <w:rFonts w:ascii="Times New Roman" w:hAnsi="Times New Roman"/>
          <w:sz w:val="16"/>
          <w:szCs w:val="16"/>
        </w:rPr>
      </w:pPr>
      <w:r w:rsidRPr="006309BC">
        <w:rPr>
          <w:rFonts w:ascii="Times New Roman" w:hAnsi="Times New Roman"/>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B070B2" w:rsidRPr="006309BC" w:rsidRDefault="00B070B2" w:rsidP="00B070B2">
      <w:pPr>
        <w:widowControl w:val="0"/>
        <w:autoSpaceDE w:val="0"/>
        <w:autoSpaceDN w:val="0"/>
        <w:spacing w:line="240" w:lineRule="auto"/>
        <w:rPr>
          <w:rFonts w:ascii="Times New Roman" w:hAnsi="Times New Roman"/>
          <w:sz w:val="16"/>
          <w:szCs w:val="16"/>
        </w:rPr>
      </w:pPr>
    </w:p>
    <w:p w:rsidR="00B070B2" w:rsidRPr="006309BC" w:rsidRDefault="00B070B2" w:rsidP="00B070B2">
      <w:pPr>
        <w:widowControl w:val="0"/>
        <w:autoSpaceDE w:val="0"/>
        <w:autoSpaceDN w:val="0"/>
        <w:spacing w:line="240" w:lineRule="auto"/>
        <w:rPr>
          <w:rFonts w:ascii="Times New Roman" w:hAnsi="Times New Roman"/>
          <w:sz w:val="16"/>
          <w:szCs w:val="16"/>
        </w:rPr>
      </w:pPr>
    </w:p>
    <w:p w:rsidR="00B070B2" w:rsidRPr="006309BC" w:rsidRDefault="00B070B2" w:rsidP="00B070B2">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Уполномоченное лицо гаранта</w:t>
      </w:r>
    </w:p>
    <w:p w:rsidR="00B070B2" w:rsidRPr="006309BC" w:rsidRDefault="00B070B2" w:rsidP="00B070B2">
      <w:pPr>
        <w:widowControl w:val="0"/>
        <w:autoSpaceDE w:val="0"/>
        <w:autoSpaceDN w:val="0"/>
        <w:spacing w:line="240" w:lineRule="auto"/>
        <w:rPr>
          <w:rFonts w:ascii="Times New Roman" w:hAnsi="Times New Roman"/>
          <w:sz w:val="16"/>
          <w:szCs w:val="16"/>
        </w:rPr>
      </w:pPr>
    </w:p>
    <w:p w:rsidR="00B070B2" w:rsidRPr="006309BC" w:rsidRDefault="00B070B2" w:rsidP="00B070B2">
      <w:pPr>
        <w:widowControl w:val="0"/>
        <w:autoSpaceDE w:val="0"/>
        <w:autoSpaceDN w:val="0"/>
        <w:spacing w:line="240" w:lineRule="auto"/>
        <w:rPr>
          <w:rFonts w:ascii="Times New Roman" w:hAnsi="Times New Roman"/>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B070B2" w:rsidRPr="006309BC" w:rsidTr="00402CFF">
        <w:tc>
          <w:tcPr>
            <w:tcW w:w="2835" w:type="dxa"/>
            <w:tcBorders>
              <w:top w:val="nil"/>
              <w:left w:val="nil"/>
              <w:bottom w:val="nil"/>
              <w:right w:val="nil"/>
            </w:tcBorders>
            <w:vAlign w:val="bottom"/>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 xml:space="preserve">Доверенность  </w:t>
            </w:r>
          </w:p>
        </w:tc>
        <w:tc>
          <w:tcPr>
            <w:tcW w:w="340"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862" w:type="dxa"/>
            <w:gridSpan w:val="2"/>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sdt>
              <w:sdtPr>
                <w:rPr>
                  <w:rFonts w:ascii="Times New Roman" w:hAnsi="Times New Roman"/>
                  <w:sz w:val="16"/>
                  <w:szCs w:val="16"/>
                </w:rPr>
                <w:alias w:val="Должность имен.пад"/>
                <w:tag w:val="LP0339"/>
                <w:id w:val="-917699300"/>
                <w:showingPlcHdr/>
              </w:sdtPr>
              <w:sdtContent>
                <w:r w:rsidRPr="006309BC">
                  <w:rPr>
                    <w:rFonts w:ascii="Times New Roman" w:hAnsi="Times New Roman"/>
                    <w:sz w:val="16"/>
                    <w:szCs w:val="16"/>
                  </w:rPr>
                  <w:t xml:space="preserve">     </w:t>
                </w:r>
              </w:sdtContent>
            </w:sdt>
          </w:p>
        </w:tc>
        <w:tc>
          <w:tcPr>
            <w:tcW w:w="340"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810" w:type="dxa"/>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340"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2254" w:type="dxa"/>
            <w:gridSpan w:val="2"/>
            <w:tcBorders>
              <w:top w:val="nil"/>
              <w:left w:val="nil"/>
              <w:bottom w:val="single" w:sz="4" w:space="0" w:color="auto"/>
              <w:right w:val="nil"/>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sdt>
              <w:sdtPr>
                <w:rPr>
                  <w:rFonts w:ascii="Times New Roman" w:hAnsi="Times New Roman"/>
                  <w:sz w:val="16"/>
                  <w:szCs w:val="16"/>
                </w:rPr>
                <w:alias w:val="ФИО имен. пад"/>
                <w:tag w:val="LP0338"/>
                <w:id w:val="1423141821"/>
              </w:sdtPr>
              <w:sdtContent/>
            </w:sdt>
          </w:p>
        </w:tc>
      </w:tr>
      <w:tr w:rsidR="00B070B2" w:rsidRPr="006309BC" w:rsidTr="00402CFF">
        <w:tc>
          <w:tcPr>
            <w:tcW w:w="2835"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340"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862" w:type="dxa"/>
            <w:gridSpan w:val="2"/>
            <w:tcBorders>
              <w:top w:val="single" w:sz="4" w:space="0" w:color="auto"/>
              <w:left w:val="nil"/>
              <w:bottom w:val="nil"/>
              <w:right w:val="nil"/>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r w:rsidRPr="006309BC">
              <w:rPr>
                <w:rFonts w:ascii="Times New Roman" w:hAnsi="Times New Roman"/>
                <w:sz w:val="16"/>
                <w:szCs w:val="16"/>
              </w:rPr>
              <w:t>(должность)</w:t>
            </w:r>
          </w:p>
        </w:tc>
        <w:tc>
          <w:tcPr>
            <w:tcW w:w="340"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1810" w:type="dxa"/>
            <w:tcBorders>
              <w:top w:val="single" w:sz="4" w:space="0" w:color="auto"/>
              <w:left w:val="nil"/>
              <w:bottom w:val="nil"/>
              <w:right w:val="nil"/>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r w:rsidRPr="006309BC">
              <w:rPr>
                <w:rFonts w:ascii="Times New Roman" w:hAnsi="Times New Roman"/>
                <w:sz w:val="16"/>
                <w:szCs w:val="16"/>
              </w:rPr>
              <w:t>(подпись)</w:t>
            </w:r>
          </w:p>
        </w:tc>
        <w:tc>
          <w:tcPr>
            <w:tcW w:w="340" w:type="dxa"/>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2254" w:type="dxa"/>
            <w:gridSpan w:val="2"/>
            <w:tcBorders>
              <w:top w:val="single" w:sz="4" w:space="0" w:color="auto"/>
              <w:left w:val="nil"/>
              <w:bottom w:val="nil"/>
              <w:right w:val="nil"/>
            </w:tcBorders>
          </w:tcPr>
          <w:p w:rsidR="00B070B2" w:rsidRPr="006309BC" w:rsidRDefault="00B070B2" w:rsidP="00402CFF">
            <w:pPr>
              <w:widowControl w:val="0"/>
              <w:autoSpaceDE w:val="0"/>
              <w:autoSpaceDN w:val="0"/>
              <w:spacing w:line="240" w:lineRule="auto"/>
              <w:jc w:val="center"/>
              <w:rPr>
                <w:rFonts w:ascii="Times New Roman" w:hAnsi="Times New Roman"/>
                <w:sz w:val="16"/>
                <w:szCs w:val="16"/>
              </w:rPr>
            </w:pPr>
            <w:r w:rsidRPr="006309BC">
              <w:rPr>
                <w:rFonts w:ascii="Times New Roman" w:hAnsi="Times New Roman"/>
                <w:sz w:val="16"/>
                <w:szCs w:val="16"/>
              </w:rPr>
              <w:t>(расшифровка подписи)</w:t>
            </w:r>
          </w:p>
        </w:tc>
      </w:tr>
      <w:tr w:rsidR="00B070B2" w:rsidRPr="006309BC" w:rsidTr="00402CFF">
        <w:tc>
          <w:tcPr>
            <w:tcW w:w="3310" w:type="dxa"/>
            <w:gridSpan w:val="3"/>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6471" w:type="dxa"/>
            <w:gridSpan w:val="6"/>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r>
      <w:tr w:rsidR="00B070B2" w:rsidRPr="006309BC" w:rsidTr="00402CFF">
        <w:tblPrEx>
          <w:tblBorders>
            <w:right w:val="single" w:sz="4" w:space="0" w:color="auto"/>
          </w:tblBorders>
        </w:tblPrEx>
        <w:tc>
          <w:tcPr>
            <w:tcW w:w="3310" w:type="dxa"/>
            <w:gridSpan w:val="3"/>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4594" w:type="dxa"/>
            <w:gridSpan w:val="5"/>
            <w:tcBorders>
              <w:top w:val="nil"/>
              <w:left w:val="nil"/>
              <w:bottom w:val="nil"/>
              <w:right w:val="single" w:sz="4" w:space="0" w:color="auto"/>
            </w:tcBorders>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Лист N</w:t>
            </w:r>
          </w:p>
        </w:tc>
        <w:tc>
          <w:tcPr>
            <w:tcW w:w="1877"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1 (Один)</w:t>
            </w:r>
          </w:p>
        </w:tc>
      </w:tr>
      <w:tr w:rsidR="00B070B2" w:rsidRPr="006309BC" w:rsidTr="00402CFF">
        <w:tblPrEx>
          <w:tblBorders>
            <w:right w:val="single" w:sz="4" w:space="0" w:color="auto"/>
          </w:tblBorders>
        </w:tblPrEx>
        <w:tc>
          <w:tcPr>
            <w:tcW w:w="3310" w:type="dxa"/>
            <w:gridSpan w:val="3"/>
            <w:tcBorders>
              <w:top w:val="nil"/>
              <w:left w:val="nil"/>
              <w:bottom w:val="nil"/>
              <w:right w:val="nil"/>
            </w:tcBorders>
          </w:tcPr>
          <w:p w:rsidR="00B070B2" w:rsidRPr="006309BC" w:rsidRDefault="00B070B2" w:rsidP="00402CFF">
            <w:pPr>
              <w:widowControl w:val="0"/>
              <w:autoSpaceDE w:val="0"/>
              <w:autoSpaceDN w:val="0"/>
              <w:spacing w:line="240" w:lineRule="auto"/>
              <w:rPr>
                <w:rFonts w:ascii="Times New Roman" w:hAnsi="Times New Roman"/>
                <w:sz w:val="16"/>
                <w:szCs w:val="16"/>
              </w:rPr>
            </w:pPr>
          </w:p>
        </w:tc>
        <w:tc>
          <w:tcPr>
            <w:tcW w:w="4594" w:type="dxa"/>
            <w:gridSpan w:val="5"/>
            <w:tcBorders>
              <w:top w:val="nil"/>
              <w:left w:val="nil"/>
              <w:bottom w:val="nil"/>
              <w:right w:val="single" w:sz="4" w:space="0" w:color="auto"/>
            </w:tcBorders>
          </w:tcPr>
          <w:p w:rsidR="00B070B2" w:rsidRPr="006309BC" w:rsidRDefault="00B070B2" w:rsidP="00402CFF">
            <w:pPr>
              <w:widowControl w:val="0"/>
              <w:autoSpaceDE w:val="0"/>
              <w:autoSpaceDN w:val="0"/>
              <w:spacing w:line="240" w:lineRule="auto"/>
              <w:jc w:val="right"/>
              <w:rPr>
                <w:rFonts w:ascii="Times New Roman" w:hAnsi="Times New Roman"/>
                <w:sz w:val="16"/>
                <w:szCs w:val="16"/>
              </w:rPr>
            </w:pPr>
            <w:r w:rsidRPr="006309BC">
              <w:rPr>
                <w:rFonts w:ascii="Times New Roman" w:hAnsi="Times New Roman"/>
                <w:sz w:val="16"/>
                <w:szCs w:val="16"/>
              </w:rPr>
              <w:t>Всего листов</w:t>
            </w:r>
          </w:p>
        </w:tc>
        <w:tc>
          <w:tcPr>
            <w:tcW w:w="1877" w:type="dxa"/>
            <w:tcBorders>
              <w:top w:val="single" w:sz="4" w:space="0" w:color="auto"/>
              <w:left w:val="single" w:sz="4" w:space="0" w:color="auto"/>
              <w:bottom w:val="single" w:sz="4" w:space="0" w:color="auto"/>
            </w:tcBorders>
          </w:tcPr>
          <w:p w:rsidR="00B070B2" w:rsidRPr="006309BC" w:rsidRDefault="00B070B2" w:rsidP="00402CFF">
            <w:pPr>
              <w:widowControl w:val="0"/>
              <w:autoSpaceDE w:val="0"/>
              <w:autoSpaceDN w:val="0"/>
              <w:spacing w:line="240" w:lineRule="auto"/>
              <w:rPr>
                <w:rFonts w:ascii="Times New Roman" w:hAnsi="Times New Roman"/>
                <w:sz w:val="16"/>
                <w:szCs w:val="16"/>
              </w:rPr>
            </w:pPr>
            <w:r w:rsidRPr="006309BC">
              <w:rPr>
                <w:rFonts w:ascii="Times New Roman" w:hAnsi="Times New Roman"/>
                <w:sz w:val="16"/>
                <w:szCs w:val="16"/>
              </w:rPr>
              <w:t>1 (Один)</w:t>
            </w:r>
          </w:p>
        </w:tc>
      </w:tr>
    </w:tbl>
    <w:p w:rsidR="00B070B2" w:rsidRPr="006309BC" w:rsidRDefault="00B070B2" w:rsidP="00B070B2">
      <w:pPr>
        <w:spacing w:after="120"/>
        <w:jc w:val="both"/>
        <w:outlineLvl w:val="0"/>
        <w:rPr>
          <w:rFonts w:ascii="Times New Roman" w:hAnsi="Times New Roman"/>
          <w:b/>
          <w:bCs/>
          <w:kern w:val="28"/>
          <w:sz w:val="24"/>
          <w:szCs w:val="24"/>
        </w:rPr>
      </w:pPr>
    </w:p>
    <w:p w:rsidR="000411AC" w:rsidRDefault="000411AC"/>
    <w:sectPr w:rsidR="00041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B2"/>
    <w:rsid w:val="000411AC"/>
    <w:rsid w:val="00B0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E0CBB-7241-4864-B40C-DE8FDD81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0B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Т,Bullet List,FooterText,numbered,Paragraphe de liste1,lp1"/>
    <w:basedOn w:val="a"/>
    <w:link w:val="a4"/>
    <w:uiPriority w:val="34"/>
    <w:qFormat/>
    <w:rsid w:val="00B070B2"/>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character" w:customStyle="1" w:styleId="a4">
    <w:name w:val="Абзац списка Знак"/>
    <w:aliases w:val="СТ Знак,Bullet List Знак,FooterText Знак,numbered Знак,Paragraphe de liste1 Знак,lp1 Знак"/>
    <w:link w:val="a3"/>
    <w:uiPriority w:val="34"/>
    <w:rsid w:val="00B070B2"/>
    <w:rPr>
      <w:rFonts w:ascii="Arial" w:eastAsia="Times New Roman" w:hAnsi="Arial" w:cs="Arial"/>
      <w:sz w:val="20"/>
      <w:szCs w:val="20"/>
      <w:lang w:eastAsia="ru-RU"/>
    </w:rPr>
  </w:style>
  <w:style w:type="character" w:styleId="a5">
    <w:name w:val="Placeholder Text"/>
    <w:basedOn w:val="a0"/>
    <w:uiPriority w:val="99"/>
    <w:semiHidden/>
    <w:rsid w:val="00B07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86C465CD3D99EF2F17B067D7F67A3BEECAC068F220D17A505D235DC2CE30CF5975ECB9E37F054C1527B004B63Dd7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C86C465CD3D99EF2F17B067D7F67A3BEBCCCD69F021D17A505D235DC2CE30CF5975ECB9E37F054C1527B004B63Dd7K" TargetMode="External"/><Relationship Id="rId12" Type="http://schemas.openxmlformats.org/officeDocument/2006/relationships/hyperlink" Target="consultantplus://offline/ref=77255D58529810C30E29198506A50984A5C81F5C86C4D5DEBAAB4283762A268E227D63EC92F6E7A74CC481233400577F97053824BDDFB0b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C86C465CD3D99EF2F17B067D7F67A3BEBCCCD69F021D17A505D235DC2CE30CF5975ECB9E37F054C1527B004B63Dd7K" TargetMode="External"/><Relationship Id="rId11" Type="http://schemas.openxmlformats.org/officeDocument/2006/relationships/hyperlink" Target="consultantplus://offline/ref=77255D58529810C30E29198506A50984A5C81E5089C7D5DEBAAB4283762A268E307D3BE396F5F1AC118BC7763BB0b2J" TargetMode="External"/><Relationship Id="rId5" Type="http://schemas.openxmlformats.org/officeDocument/2006/relationships/hyperlink" Target="consultantplus://offline/ref=1C86C465CD3D99EF2F17B067D7F67A3BEBCCCD69F021D17A505D235DC2CE30CF5975ECB9E37F054C1527B004B63Dd7K" TargetMode="External"/><Relationship Id="rId15" Type="http://schemas.openxmlformats.org/officeDocument/2006/relationships/theme" Target="theme/theme1.xml"/><Relationship Id="rId10" Type="http://schemas.openxmlformats.org/officeDocument/2006/relationships/hyperlink" Target="consultantplus://offline/ref=77255D58529810C30E29198506A50984A5C81F5C86C4D5DEBAAB4283762A268E227D63ED95F2E4F849D1907B39074E619E122426BFBDbFJ" TargetMode="External"/><Relationship Id="rId4" Type="http://schemas.openxmlformats.org/officeDocument/2006/relationships/webSettings" Target="webSettings.xml"/><Relationship Id="rId9" Type="http://schemas.openxmlformats.org/officeDocument/2006/relationships/hyperlink" Target="consultantplus://offline/ref=77255D58529810C30E29198506A50984A5CB1E5381C7D5DEBAAB4283762A268E307D3BE396F5F1AC118BC7763BB0b2J"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69EEE1CD5B42A298BA798D43FD1420"/>
        <w:category>
          <w:name w:val="Общие"/>
          <w:gallery w:val="placeholder"/>
        </w:category>
        <w:types>
          <w:type w:val="bbPlcHdr"/>
        </w:types>
        <w:behaviors>
          <w:behavior w:val="content"/>
        </w:behaviors>
        <w:guid w:val="{9FE942D2-05DD-4A67-B00B-FD1AAE56AD1D}"/>
      </w:docPartPr>
      <w:docPartBody>
        <w:p w:rsidR="00000000" w:rsidRDefault="00B11DCB" w:rsidP="00B11DCB">
          <w:pPr>
            <w:pStyle w:val="1F69EEE1CD5B42A298BA798D43FD1420"/>
          </w:pPr>
          <w:r w:rsidRPr="008E4BEE">
            <w:rPr>
              <w:rStyle w:val="a3"/>
            </w:rPr>
            <w:t>Место для ввода текста.</w:t>
          </w:r>
        </w:p>
      </w:docPartBody>
    </w:docPart>
    <w:docPart>
      <w:docPartPr>
        <w:name w:val="B3B510F55C7D414396B6ACBEFED7D2C2"/>
        <w:category>
          <w:name w:val="Общие"/>
          <w:gallery w:val="placeholder"/>
        </w:category>
        <w:types>
          <w:type w:val="bbPlcHdr"/>
        </w:types>
        <w:behaviors>
          <w:behavior w:val="content"/>
        </w:behaviors>
        <w:guid w:val="{4F8411BA-B2B7-4C08-A431-E2DD0E54A7A6}"/>
      </w:docPartPr>
      <w:docPartBody>
        <w:p w:rsidR="00000000" w:rsidRDefault="00B11DCB" w:rsidP="00B11DCB">
          <w:pPr>
            <w:pStyle w:val="B3B510F55C7D414396B6ACBEFED7D2C2"/>
          </w:pPr>
          <w:r w:rsidRPr="008E4BEE">
            <w:rPr>
              <w:rStyle w:val="a3"/>
            </w:rPr>
            <w:t>Место для ввода текста.</w:t>
          </w:r>
        </w:p>
      </w:docPartBody>
    </w:docPart>
    <w:docPart>
      <w:docPartPr>
        <w:name w:val="7DB296A3EF8C4AA39B413F5DCDCBD1D6"/>
        <w:category>
          <w:name w:val="Общие"/>
          <w:gallery w:val="placeholder"/>
        </w:category>
        <w:types>
          <w:type w:val="bbPlcHdr"/>
        </w:types>
        <w:behaviors>
          <w:behavior w:val="content"/>
        </w:behaviors>
        <w:guid w:val="{7BA787C1-3133-4078-BD75-45615964B0B7}"/>
      </w:docPartPr>
      <w:docPartBody>
        <w:p w:rsidR="00000000" w:rsidRDefault="00B11DCB" w:rsidP="00B11DCB">
          <w:pPr>
            <w:pStyle w:val="7DB296A3EF8C4AA39B413F5DCDCBD1D6"/>
          </w:pPr>
          <w:r w:rsidRPr="008E4BEE">
            <w:rPr>
              <w:rStyle w:val="a3"/>
            </w:rPr>
            <w:t>Место для ввода текста.</w:t>
          </w:r>
        </w:p>
      </w:docPartBody>
    </w:docPart>
    <w:docPart>
      <w:docPartPr>
        <w:name w:val="E85D725005EB409CA54A4B106365AFCE"/>
        <w:category>
          <w:name w:val="Общие"/>
          <w:gallery w:val="placeholder"/>
        </w:category>
        <w:types>
          <w:type w:val="bbPlcHdr"/>
        </w:types>
        <w:behaviors>
          <w:behavior w:val="content"/>
        </w:behaviors>
        <w:guid w:val="{D1839A25-EB13-4383-A5BE-53D909670081}"/>
      </w:docPartPr>
      <w:docPartBody>
        <w:p w:rsidR="00000000" w:rsidRDefault="00B11DCB" w:rsidP="00B11DCB">
          <w:pPr>
            <w:pStyle w:val="E85D725005EB409CA54A4B106365AFCE"/>
          </w:pPr>
          <w:r w:rsidRPr="008E4BEE">
            <w:rPr>
              <w:rStyle w:val="a3"/>
            </w:rPr>
            <w:t>Место для ввода текста.</w:t>
          </w:r>
        </w:p>
      </w:docPartBody>
    </w:docPart>
    <w:docPart>
      <w:docPartPr>
        <w:name w:val="1AF26C906F8049698B79BF253490DF56"/>
        <w:category>
          <w:name w:val="Общие"/>
          <w:gallery w:val="placeholder"/>
        </w:category>
        <w:types>
          <w:type w:val="bbPlcHdr"/>
        </w:types>
        <w:behaviors>
          <w:behavior w:val="content"/>
        </w:behaviors>
        <w:guid w:val="{1E986DB8-C0D5-4149-BECF-AAC0B380493C}"/>
      </w:docPartPr>
      <w:docPartBody>
        <w:p w:rsidR="00000000" w:rsidRDefault="00B11DCB" w:rsidP="00B11DCB">
          <w:pPr>
            <w:pStyle w:val="1AF26C906F8049698B79BF253490DF56"/>
          </w:pPr>
          <w:r w:rsidRPr="008E4BEE">
            <w:rPr>
              <w:rStyle w:val="a3"/>
            </w:rPr>
            <w:t>Место для ввода текста.</w:t>
          </w:r>
        </w:p>
      </w:docPartBody>
    </w:docPart>
    <w:docPart>
      <w:docPartPr>
        <w:name w:val="82CB6501189640B7A00716B79856A444"/>
        <w:category>
          <w:name w:val="Общие"/>
          <w:gallery w:val="placeholder"/>
        </w:category>
        <w:types>
          <w:type w:val="bbPlcHdr"/>
        </w:types>
        <w:behaviors>
          <w:behavior w:val="content"/>
        </w:behaviors>
        <w:guid w:val="{D4B295F2-3CFB-4EB2-9E37-5D413BE59BBA}"/>
      </w:docPartPr>
      <w:docPartBody>
        <w:p w:rsidR="00000000" w:rsidRDefault="00B11DCB" w:rsidP="00B11DCB">
          <w:pPr>
            <w:pStyle w:val="82CB6501189640B7A00716B79856A444"/>
          </w:pPr>
          <w:r w:rsidRPr="008E4BEE">
            <w:rPr>
              <w:rStyle w:val="a3"/>
            </w:rPr>
            <w:t>Место для ввода текста.</w:t>
          </w:r>
        </w:p>
      </w:docPartBody>
    </w:docPart>
    <w:docPart>
      <w:docPartPr>
        <w:name w:val="ACAB63ADAE2141778866E0CD624D86D7"/>
        <w:category>
          <w:name w:val="Общие"/>
          <w:gallery w:val="placeholder"/>
        </w:category>
        <w:types>
          <w:type w:val="bbPlcHdr"/>
        </w:types>
        <w:behaviors>
          <w:behavior w:val="content"/>
        </w:behaviors>
        <w:guid w:val="{AAEAE7BD-76DC-422A-9253-D03BAE5A1E8A}"/>
      </w:docPartPr>
      <w:docPartBody>
        <w:p w:rsidR="00000000" w:rsidRDefault="00B11DCB" w:rsidP="00B11DCB">
          <w:pPr>
            <w:pStyle w:val="ACAB63ADAE2141778866E0CD624D86D7"/>
          </w:pPr>
          <w:r w:rsidRPr="008E4BEE">
            <w:rPr>
              <w:rStyle w:val="a3"/>
            </w:rPr>
            <w:t>Место для ввода текста.</w:t>
          </w:r>
        </w:p>
      </w:docPartBody>
    </w:docPart>
    <w:docPart>
      <w:docPartPr>
        <w:name w:val="05C8E33160934E3399A66FA6F96605CF"/>
        <w:category>
          <w:name w:val="Общие"/>
          <w:gallery w:val="placeholder"/>
        </w:category>
        <w:types>
          <w:type w:val="bbPlcHdr"/>
        </w:types>
        <w:behaviors>
          <w:behavior w:val="content"/>
        </w:behaviors>
        <w:guid w:val="{98104DA6-C3AC-4F4E-BB3E-F72B1C99DC74}"/>
      </w:docPartPr>
      <w:docPartBody>
        <w:p w:rsidR="00000000" w:rsidRDefault="00B11DCB" w:rsidP="00B11DCB">
          <w:pPr>
            <w:pStyle w:val="05C8E33160934E3399A66FA6F96605CF"/>
          </w:pPr>
          <w:r w:rsidRPr="008E4BEE">
            <w:rPr>
              <w:rStyle w:val="a3"/>
            </w:rPr>
            <w:t>Место для ввода текста.</w:t>
          </w:r>
        </w:p>
      </w:docPartBody>
    </w:docPart>
    <w:docPart>
      <w:docPartPr>
        <w:name w:val="A75749B8C69F46B6B396A2B181CCE880"/>
        <w:category>
          <w:name w:val="Общие"/>
          <w:gallery w:val="placeholder"/>
        </w:category>
        <w:types>
          <w:type w:val="bbPlcHdr"/>
        </w:types>
        <w:behaviors>
          <w:behavior w:val="content"/>
        </w:behaviors>
        <w:guid w:val="{6533F863-D4F9-461E-B38B-13CE46576D96}"/>
      </w:docPartPr>
      <w:docPartBody>
        <w:p w:rsidR="00000000" w:rsidRDefault="00B11DCB" w:rsidP="00B11DCB">
          <w:pPr>
            <w:pStyle w:val="A75749B8C69F46B6B396A2B181CCE880"/>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CB"/>
    <w:rsid w:val="005A22A4"/>
    <w:rsid w:val="00B11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1DCB"/>
    <w:rPr>
      <w:color w:val="808080"/>
    </w:rPr>
  </w:style>
  <w:style w:type="paragraph" w:customStyle="1" w:styleId="1F69EEE1CD5B42A298BA798D43FD1420">
    <w:name w:val="1F69EEE1CD5B42A298BA798D43FD1420"/>
    <w:rsid w:val="00B11DCB"/>
  </w:style>
  <w:style w:type="paragraph" w:customStyle="1" w:styleId="B3B510F55C7D414396B6ACBEFED7D2C2">
    <w:name w:val="B3B510F55C7D414396B6ACBEFED7D2C2"/>
    <w:rsid w:val="00B11DCB"/>
  </w:style>
  <w:style w:type="paragraph" w:customStyle="1" w:styleId="7DB296A3EF8C4AA39B413F5DCDCBD1D6">
    <w:name w:val="7DB296A3EF8C4AA39B413F5DCDCBD1D6"/>
    <w:rsid w:val="00B11DCB"/>
  </w:style>
  <w:style w:type="paragraph" w:customStyle="1" w:styleId="E85D725005EB409CA54A4B106365AFCE">
    <w:name w:val="E85D725005EB409CA54A4B106365AFCE"/>
    <w:rsid w:val="00B11DCB"/>
  </w:style>
  <w:style w:type="paragraph" w:customStyle="1" w:styleId="1AF26C906F8049698B79BF253490DF56">
    <w:name w:val="1AF26C906F8049698B79BF253490DF56"/>
    <w:rsid w:val="00B11DCB"/>
  </w:style>
  <w:style w:type="paragraph" w:customStyle="1" w:styleId="82CB6501189640B7A00716B79856A444">
    <w:name w:val="82CB6501189640B7A00716B79856A444"/>
    <w:rsid w:val="00B11DCB"/>
  </w:style>
  <w:style w:type="paragraph" w:customStyle="1" w:styleId="ACAB63ADAE2141778866E0CD624D86D7">
    <w:name w:val="ACAB63ADAE2141778866E0CD624D86D7"/>
    <w:rsid w:val="00B11DCB"/>
  </w:style>
  <w:style w:type="paragraph" w:customStyle="1" w:styleId="05C8E33160934E3399A66FA6F96605CF">
    <w:name w:val="05C8E33160934E3399A66FA6F96605CF"/>
    <w:rsid w:val="00B11DCB"/>
  </w:style>
  <w:style w:type="paragraph" w:customStyle="1" w:styleId="A75749B8C69F46B6B396A2B181CCE880">
    <w:name w:val="A75749B8C69F46B6B396A2B181CCE880"/>
    <w:rsid w:val="00B11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Шестаков Василий Васильевич</dc:creator>
  <cp:keywords/>
  <dc:description/>
  <cp:lastModifiedBy>Шестаков Василий Васильевич</cp:lastModifiedBy>
  <cp:revision>1</cp:revision>
  <dcterms:created xsi:type="dcterms:W3CDTF">2025-06-04T03:17:00Z</dcterms:created>
  <dcterms:modified xsi:type="dcterms:W3CDTF">2025-06-04T03:18:00Z</dcterms:modified>
</cp:coreProperties>
</file>